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CD" w:rsidRPr="00BE50B8" w:rsidRDefault="004D2ACD" w:rsidP="004D2AC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E50B8">
        <w:rPr>
          <w:rFonts w:ascii="Times New Roman" w:hAnsi="Times New Roman"/>
          <w:b/>
          <w:sz w:val="26"/>
          <w:szCs w:val="26"/>
        </w:rPr>
        <w:t>Инструкция по заполнению</w:t>
      </w:r>
    </w:p>
    <w:p w:rsidR="00174B73" w:rsidRPr="00BE50B8" w:rsidRDefault="00174B73" w:rsidP="00174B73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BE50B8">
        <w:rPr>
          <w:rFonts w:ascii="Times New Roman" w:hAnsi="Times New Roman"/>
          <w:b/>
          <w:sz w:val="26"/>
          <w:szCs w:val="26"/>
        </w:rPr>
        <w:t>Отчета о закупках, осуществленных у единственного поставщика (исполнителя, подрядчика)</w:t>
      </w:r>
      <w:r w:rsidR="00F02726">
        <w:rPr>
          <w:rFonts w:ascii="Times New Roman" w:hAnsi="Times New Roman"/>
          <w:b/>
          <w:sz w:val="26"/>
          <w:szCs w:val="26"/>
        </w:rPr>
        <w:t xml:space="preserve"> в соответствии с Федеральным законом от 05.04.2013 № 44-ФЗ</w:t>
      </w:r>
    </w:p>
    <w:p w:rsidR="00174B73" w:rsidRPr="00BE50B8" w:rsidRDefault="00174B73" w:rsidP="00174B73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174B73" w:rsidRPr="00BE50B8" w:rsidRDefault="00174B73" w:rsidP="00174B73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BE50B8">
        <w:rPr>
          <w:rFonts w:ascii="Times New Roman" w:hAnsi="Times New Roman"/>
          <w:b/>
          <w:sz w:val="26"/>
          <w:szCs w:val="26"/>
        </w:rPr>
        <w:t>1.Основные требования</w:t>
      </w:r>
    </w:p>
    <w:p w:rsidR="00174B73" w:rsidRPr="00BE50B8" w:rsidRDefault="00174B73" w:rsidP="00F02726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 xml:space="preserve">Отчет о закупках, осуществленных у единственного поставщика </w:t>
      </w:r>
      <w:r w:rsidR="00F02726">
        <w:rPr>
          <w:rFonts w:ascii="Times New Roman" w:hAnsi="Times New Roman"/>
          <w:sz w:val="26"/>
          <w:szCs w:val="26"/>
        </w:rPr>
        <w:t xml:space="preserve"> (исполнителя, подрядчика), в соответствии с Федеральным законом от 05.04.2013 № 44-ФЗ </w:t>
      </w:r>
      <w:r w:rsidRPr="00BE50B8">
        <w:rPr>
          <w:rFonts w:ascii="Times New Roman" w:hAnsi="Times New Roman"/>
          <w:sz w:val="26"/>
          <w:szCs w:val="26"/>
        </w:rPr>
        <w:t xml:space="preserve">(далее – Отчет) ведется на бумажном носителе и в электронной форме. </w:t>
      </w:r>
    </w:p>
    <w:p w:rsidR="00174B73" w:rsidRPr="00BE50B8" w:rsidRDefault="00174B73" w:rsidP="00F02726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 xml:space="preserve">В Отчете указываются сведения о закупках, осуществленных </w:t>
      </w:r>
      <w:r w:rsidRPr="00BE50B8">
        <w:rPr>
          <w:rFonts w:ascii="Times New Roman" w:hAnsi="Times New Roman"/>
          <w:sz w:val="26"/>
          <w:szCs w:val="26"/>
        </w:rPr>
        <w:br/>
        <w:t>в соответствии с п. 4, 5, 23, 42, 44, 45 ч. 1 ст. 93 Федерального закона от 05.04.2013 №44-ФЗ</w:t>
      </w:r>
      <w:r w:rsidR="008C7B73">
        <w:rPr>
          <w:rFonts w:ascii="Times New Roman" w:hAnsi="Times New Roman"/>
          <w:sz w:val="26"/>
          <w:szCs w:val="26"/>
        </w:rPr>
        <w:t xml:space="preserve"> (далее Закон 44-ФЗ)</w:t>
      </w:r>
      <w:r w:rsidRPr="00BE50B8">
        <w:rPr>
          <w:rFonts w:ascii="Times New Roman" w:hAnsi="Times New Roman"/>
          <w:sz w:val="26"/>
          <w:szCs w:val="26"/>
        </w:rPr>
        <w:t xml:space="preserve"> (закупки, </w:t>
      </w:r>
      <w:r w:rsidRPr="00BE50B8">
        <w:rPr>
          <w:rFonts w:ascii="Times New Roman" w:hAnsi="Times New Roman"/>
          <w:b/>
          <w:sz w:val="26"/>
          <w:szCs w:val="26"/>
          <w:u w:val="single"/>
        </w:rPr>
        <w:t>не</w:t>
      </w:r>
      <w:r w:rsidRPr="00BE50B8">
        <w:rPr>
          <w:rFonts w:ascii="Times New Roman" w:hAnsi="Times New Roman"/>
          <w:sz w:val="26"/>
          <w:szCs w:val="26"/>
        </w:rPr>
        <w:t xml:space="preserve"> включенные в реестр контрактов).  </w:t>
      </w:r>
    </w:p>
    <w:p w:rsidR="00174B73" w:rsidRPr="00BE50B8" w:rsidRDefault="00174B73" w:rsidP="00F02726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Информация в Отчете представляется нарастающим итогом.</w:t>
      </w:r>
    </w:p>
    <w:p w:rsidR="00174B73" w:rsidRPr="00BE50B8" w:rsidRDefault="00174B73" w:rsidP="00F02726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 xml:space="preserve">Сроки предоставления Отчета в </w:t>
      </w:r>
      <w:r w:rsidR="00335BD0" w:rsidRPr="00BE50B8">
        <w:rPr>
          <w:rFonts w:ascii="Times New Roman" w:hAnsi="Times New Roman"/>
          <w:sz w:val="26"/>
          <w:szCs w:val="26"/>
        </w:rPr>
        <w:t>у</w:t>
      </w:r>
      <w:r w:rsidRPr="00BE50B8">
        <w:rPr>
          <w:rFonts w:ascii="Times New Roman" w:hAnsi="Times New Roman"/>
          <w:sz w:val="26"/>
          <w:szCs w:val="26"/>
        </w:rPr>
        <w:t>правление муниципального заказа:</w:t>
      </w:r>
    </w:p>
    <w:p w:rsidR="00174B73" w:rsidRPr="00BE50B8" w:rsidRDefault="00174B73" w:rsidP="005E1454">
      <w:pPr>
        <w:pStyle w:val="1"/>
        <w:tabs>
          <w:tab w:val="left" w:pos="-2268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За 1 квартал – до 03 апреля;</w:t>
      </w:r>
    </w:p>
    <w:p w:rsidR="00174B73" w:rsidRPr="00BE50B8" w:rsidRDefault="00174B73" w:rsidP="005E1454">
      <w:pPr>
        <w:pStyle w:val="1"/>
        <w:tabs>
          <w:tab w:val="left" w:pos="-2268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За 6 месяцев – до 03 июля;</w:t>
      </w:r>
    </w:p>
    <w:p w:rsidR="00174B73" w:rsidRPr="00BE50B8" w:rsidRDefault="00174B73" w:rsidP="005E1454">
      <w:pPr>
        <w:pStyle w:val="1"/>
        <w:tabs>
          <w:tab w:val="left" w:pos="-2268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За 9 месяцев – до 03 октября;</w:t>
      </w:r>
    </w:p>
    <w:p w:rsidR="00174B73" w:rsidRPr="00BE50B8" w:rsidRDefault="00174B73" w:rsidP="005E1454">
      <w:pPr>
        <w:pStyle w:val="1"/>
        <w:tabs>
          <w:tab w:val="left" w:pos="-2268"/>
          <w:tab w:val="left" w:pos="567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За год – до 1</w:t>
      </w:r>
      <w:r w:rsidR="00980571">
        <w:rPr>
          <w:rFonts w:ascii="Times New Roman" w:hAnsi="Times New Roman"/>
          <w:sz w:val="26"/>
          <w:szCs w:val="26"/>
        </w:rPr>
        <w:t>0</w:t>
      </w:r>
      <w:bookmarkStart w:id="0" w:name="_GoBack"/>
      <w:bookmarkEnd w:id="0"/>
      <w:r w:rsidRPr="00BE50B8">
        <w:rPr>
          <w:rFonts w:ascii="Times New Roman" w:hAnsi="Times New Roman"/>
          <w:sz w:val="26"/>
          <w:szCs w:val="26"/>
        </w:rPr>
        <w:t xml:space="preserve"> января.</w:t>
      </w:r>
    </w:p>
    <w:p w:rsidR="00F02726" w:rsidRPr="00BE50B8" w:rsidRDefault="00F02726" w:rsidP="00F02726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Отчет подписывается руководителем заказчика, скрепляется печатью, указываются сведения об исполнителе: Ф.И.О. (полностью), должность (с обязательным указанием «контрактный управляющий» либо «руководитель/сотрудник контрактной службы»), номер контактного  телефона.</w:t>
      </w:r>
    </w:p>
    <w:p w:rsidR="00174B73" w:rsidRPr="00BE50B8" w:rsidRDefault="00174B73" w:rsidP="00F02726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Форматирование Отчета (Microsoft Excel):</w:t>
      </w:r>
    </w:p>
    <w:p w:rsidR="000601DB" w:rsidRPr="00BE50B8" w:rsidRDefault="00174B73" w:rsidP="00F02726">
      <w:pPr>
        <w:pStyle w:val="1"/>
        <w:tabs>
          <w:tab w:val="left" w:pos="-2268"/>
          <w:tab w:val="left" w:pos="567"/>
        </w:tabs>
        <w:spacing w:after="0" w:line="240" w:lineRule="auto"/>
        <w:ind w:left="37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Шрифт: Times New Roman.</w:t>
      </w:r>
    </w:p>
    <w:p w:rsidR="000601DB" w:rsidRPr="00BE50B8" w:rsidRDefault="00174B73" w:rsidP="00F02726">
      <w:pPr>
        <w:pStyle w:val="1"/>
        <w:tabs>
          <w:tab w:val="left" w:pos="-2268"/>
          <w:tab w:val="left" w:pos="567"/>
        </w:tabs>
        <w:spacing w:after="0" w:line="240" w:lineRule="auto"/>
        <w:ind w:left="37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Размер шрифта: 10.</w:t>
      </w:r>
      <w:r w:rsidR="000601DB" w:rsidRPr="00BE50B8">
        <w:rPr>
          <w:rFonts w:ascii="Times New Roman" w:hAnsi="Times New Roman"/>
          <w:sz w:val="26"/>
          <w:szCs w:val="26"/>
        </w:rPr>
        <w:t xml:space="preserve"> </w:t>
      </w:r>
    </w:p>
    <w:p w:rsidR="00A63D77" w:rsidRPr="00BE50B8" w:rsidRDefault="00174B73" w:rsidP="00F02726">
      <w:pPr>
        <w:pStyle w:val="1"/>
        <w:tabs>
          <w:tab w:val="left" w:pos="-2268"/>
          <w:tab w:val="left" w:pos="567"/>
        </w:tabs>
        <w:spacing w:after="0" w:line="240" w:lineRule="auto"/>
        <w:ind w:left="37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Формат ячеек</w:t>
      </w:r>
      <w:r w:rsidR="00A63D77" w:rsidRPr="00BE50B8">
        <w:rPr>
          <w:rFonts w:ascii="Times New Roman" w:hAnsi="Times New Roman"/>
          <w:sz w:val="26"/>
          <w:szCs w:val="26"/>
        </w:rPr>
        <w:t xml:space="preserve"> </w:t>
      </w:r>
      <w:r w:rsidRPr="00BE50B8">
        <w:rPr>
          <w:rFonts w:ascii="Times New Roman" w:hAnsi="Times New Roman"/>
          <w:sz w:val="26"/>
          <w:szCs w:val="26"/>
        </w:rPr>
        <w:t>по столбцам</w:t>
      </w:r>
      <w:r w:rsidR="008C7B73">
        <w:rPr>
          <w:rFonts w:ascii="Times New Roman" w:hAnsi="Times New Roman"/>
          <w:sz w:val="26"/>
          <w:szCs w:val="26"/>
        </w:rPr>
        <w:t xml:space="preserve"> 1, 2 </w:t>
      </w:r>
      <w:r w:rsidR="00335BD0" w:rsidRPr="00BE50B8">
        <w:rPr>
          <w:rFonts w:ascii="Times New Roman" w:hAnsi="Times New Roman"/>
          <w:sz w:val="26"/>
          <w:szCs w:val="26"/>
        </w:rPr>
        <w:t>– текстовый</w:t>
      </w:r>
      <w:r w:rsidR="00E53C0A" w:rsidRPr="00BE50B8">
        <w:rPr>
          <w:rFonts w:ascii="Times New Roman" w:hAnsi="Times New Roman"/>
          <w:sz w:val="26"/>
          <w:szCs w:val="26"/>
        </w:rPr>
        <w:t>,</w:t>
      </w:r>
      <w:r w:rsidR="006C6F57" w:rsidRPr="00BE50B8">
        <w:rPr>
          <w:rFonts w:ascii="Times New Roman" w:hAnsi="Times New Roman"/>
          <w:sz w:val="26"/>
          <w:szCs w:val="26"/>
        </w:rPr>
        <w:t xml:space="preserve"> </w:t>
      </w:r>
      <w:r w:rsidR="00335BD0" w:rsidRPr="00BE50B8">
        <w:rPr>
          <w:rFonts w:ascii="Times New Roman" w:hAnsi="Times New Roman"/>
          <w:sz w:val="26"/>
          <w:szCs w:val="26"/>
        </w:rPr>
        <w:t>п</w:t>
      </w:r>
      <w:r w:rsidRPr="00BE50B8">
        <w:rPr>
          <w:rFonts w:ascii="Times New Roman" w:hAnsi="Times New Roman"/>
          <w:sz w:val="26"/>
          <w:szCs w:val="26"/>
        </w:rPr>
        <w:t xml:space="preserve">о столбцам </w:t>
      </w:r>
      <w:r w:rsidR="008C7B73">
        <w:rPr>
          <w:rFonts w:ascii="Times New Roman" w:hAnsi="Times New Roman"/>
          <w:sz w:val="26"/>
          <w:szCs w:val="26"/>
        </w:rPr>
        <w:t>3, 5 7, 9,11,13</w:t>
      </w:r>
      <w:r w:rsidR="00335BD0" w:rsidRPr="00BE50B8">
        <w:rPr>
          <w:rFonts w:ascii="Times New Roman" w:hAnsi="Times New Roman"/>
          <w:sz w:val="26"/>
          <w:szCs w:val="26"/>
        </w:rPr>
        <w:t xml:space="preserve"> </w:t>
      </w:r>
      <w:r w:rsidR="006C6F57" w:rsidRPr="00BE50B8">
        <w:rPr>
          <w:rFonts w:ascii="Times New Roman" w:hAnsi="Times New Roman"/>
          <w:sz w:val="26"/>
          <w:szCs w:val="26"/>
        </w:rPr>
        <w:t>– числовой</w:t>
      </w:r>
      <w:r w:rsidR="00605973">
        <w:rPr>
          <w:rFonts w:ascii="Times New Roman" w:hAnsi="Times New Roman"/>
          <w:sz w:val="26"/>
          <w:szCs w:val="26"/>
        </w:rPr>
        <w:t xml:space="preserve"> </w:t>
      </w:r>
      <w:r w:rsidR="00605973" w:rsidRPr="007624D8">
        <w:rPr>
          <w:rFonts w:ascii="Times New Roman" w:hAnsi="Times New Roman"/>
          <w:sz w:val="28"/>
          <w:szCs w:val="28"/>
        </w:rPr>
        <w:t>(без установки групп разрядов)</w:t>
      </w:r>
      <w:r w:rsidR="00605973">
        <w:rPr>
          <w:rFonts w:ascii="Times New Roman" w:hAnsi="Times New Roman"/>
          <w:sz w:val="26"/>
          <w:szCs w:val="26"/>
        </w:rPr>
        <w:t>, по столбц</w:t>
      </w:r>
      <w:r w:rsidR="008C7B73">
        <w:rPr>
          <w:rFonts w:ascii="Times New Roman" w:hAnsi="Times New Roman"/>
          <w:sz w:val="26"/>
          <w:szCs w:val="26"/>
        </w:rPr>
        <w:t>ам</w:t>
      </w:r>
      <w:r w:rsidR="00605973">
        <w:rPr>
          <w:rFonts w:ascii="Times New Roman" w:hAnsi="Times New Roman"/>
          <w:sz w:val="26"/>
          <w:szCs w:val="26"/>
        </w:rPr>
        <w:t xml:space="preserve"> </w:t>
      </w:r>
      <w:r w:rsidR="008C7B73">
        <w:rPr>
          <w:rFonts w:ascii="Times New Roman" w:hAnsi="Times New Roman"/>
          <w:sz w:val="26"/>
          <w:szCs w:val="26"/>
        </w:rPr>
        <w:t>4, 6, 8, 10, 12, 14</w:t>
      </w:r>
      <w:r w:rsidR="00605973">
        <w:rPr>
          <w:rFonts w:ascii="Times New Roman" w:hAnsi="Times New Roman"/>
          <w:sz w:val="26"/>
          <w:szCs w:val="26"/>
        </w:rPr>
        <w:t xml:space="preserve"> – числовой </w:t>
      </w:r>
      <w:r w:rsidR="00605973" w:rsidRPr="007624D8">
        <w:rPr>
          <w:rFonts w:ascii="Times New Roman" w:hAnsi="Times New Roman"/>
          <w:sz w:val="28"/>
          <w:szCs w:val="28"/>
        </w:rPr>
        <w:t>(количество знаков после запятой – 2</w:t>
      </w:r>
      <w:r w:rsidR="00605973">
        <w:rPr>
          <w:rFonts w:ascii="Times New Roman" w:hAnsi="Times New Roman"/>
          <w:sz w:val="28"/>
          <w:szCs w:val="28"/>
        </w:rPr>
        <w:t>,</w:t>
      </w:r>
      <w:r w:rsidR="00605973" w:rsidRPr="007624D8">
        <w:rPr>
          <w:rFonts w:ascii="Times New Roman" w:hAnsi="Times New Roman"/>
          <w:sz w:val="28"/>
          <w:szCs w:val="28"/>
        </w:rPr>
        <w:t xml:space="preserve"> разделитель групп разрядов – установить)</w:t>
      </w:r>
      <w:r w:rsidR="00605973">
        <w:rPr>
          <w:rFonts w:ascii="Times New Roman" w:hAnsi="Times New Roman"/>
          <w:sz w:val="28"/>
          <w:szCs w:val="28"/>
        </w:rPr>
        <w:t>.</w:t>
      </w:r>
    </w:p>
    <w:p w:rsidR="00174B73" w:rsidRPr="00BE50B8" w:rsidRDefault="00174B73" w:rsidP="00F02726">
      <w:pPr>
        <w:pStyle w:val="1"/>
        <w:tabs>
          <w:tab w:val="left" w:pos="-2268"/>
          <w:tab w:val="left" w:pos="567"/>
        </w:tabs>
        <w:spacing w:after="0" w:line="240" w:lineRule="auto"/>
        <w:ind w:left="37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Выравнивание текста по вертикали: по центру.</w:t>
      </w:r>
    </w:p>
    <w:p w:rsidR="00174B73" w:rsidRDefault="00174B73" w:rsidP="00F02726">
      <w:pPr>
        <w:pStyle w:val="1"/>
        <w:tabs>
          <w:tab w:val="left" w:pos="-2268"/>
          <w:tab w:val="left" w:pos="567"/>
        </w:tabs>
        <w:spacing w:after="0" w:line="240" w:lineRule="auto"/>
        <w:ind w:left="37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В таблице и под таблицей не должно быть объединенных ячеек.</w:t>
      </w:r>
    </w:p>
    <w:p w:rsidR="008C7B73" w:rsidRPr="00BE50B8" w:rsidRDefault="008C7B73" w:rsidP="00F02726">
      <w:pPr>
        <w:pStyle w:val="1"/>
        <w:tabs>
          <w:tab w:val="left" w:pos="-2268"/>
          <w:tab w:val="left" w:pos="567"/>
        </w:tabs>
        <w:spacing w:after="0" w:line="240" w:lineRule="auto"/>
        <w:ind w:left="371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174B73" w:rsidRPr="00BE50B8" w:rsidRDefault="00174B73" w:rsidP="00F02726">
      <w:pPr>
        <w:tabs>
          <w:tab w:val="left" w:pos="-2268"/>
        </w:tabs>
        <w:spacing w:after="0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 w:rsidRPr="00BE50B8">
        <w:rPr>
          <w:rFonts w:ascii="Times New Roman" w:hAnsi="Times New Roman"/>
          <w:b/>
          <w:sz w:val="26"/>
          <w:szCs w:val="26"/>
        </w:rPr>
        <w:t>2. Заполнение формы, содержание отчета</w:t>
      </w:r>
    </w:p>
    <w:p w:rsidR="00255A25" w:rsidRPr="00BE50B8" w:rsidRDefault="003923B8" w:rsidP="00F02726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2.1.</w:t>
      </w:r>
      <w:r w:rsidR="00174B73" w:rsidRPr="00BE50B8">
        <w:rPr>
          <w:rFonts w:ascii="Times New Roman" w:hAnsi="Times New Roman"/>
          <w:sz w:val="26"/>
          <w:szCs w:val="26"/>
        </w:rPr>
        <w:t xml:space="preserve"> «Наименование заказчика» (столбец </w:t>
      </w:r>
      <w:r w:rsidR="008C7B73">
        <w:rPr>
          <w:rFonts w:ascii="Times New Roman" w:hAnsi="Times New Roman"/>
          <w:sz w:val="26"/>
          <w:szCs w:val="26"/>
        </w:rPr>
        <w:t>1</w:t>
      </w:r>
      <w:r w:rsidR="00174B73" w:rsidRPr="00BE50B8">
        <w:rPr>
          <w:rFonts w:ascii="Times New Roman" w:hAnsi="Times New Roman"/>
          <w:sz w:val="26"/>
          <w:szCs w:val="26"/>
        </w:rPr>
        <w:t>) - указывается наименование заказчика</w:t>
      </w:r>
      <w:r w:rsidR="002A6F99" w:rsidRPr="00BE50B8">
        <w:rPr>
          <w:rFonts w:ascii="Times New Roman" w:hAnsi="Times New Roman"/>
          <w:sz w:val="26"/>
          <w:szCs w:val="26"/>
        </w:rPr>
        <w:t>, организационно-правовая форма – сокращенно</w:t>
      </w:r>
      <w:r w:rsidR="00174B73" w:rsidRPr="00BE50B8">
        <w:rPr>
          <w:rFonts w:ascii="Times New Roman" w:hAnsi="Times New Roman"/>
          <w:sz w:val="26"/>
          <w:szCs w:val="26"/>
        </w:rPr>
        <w:t>.</w:t>
      </w:r>
    </w:p>
    <w:p w:rsidR="002A6F99" w:rsidRPr="00BE50B8" w:rsidRDefault="003923B8" w:rsidP="00F02726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2</w:t>
      </w:r>
      <w:r w:rsidR="002A6F99" w:rsidRPr="00BE50B8">
        <w:rPr>
          <w:rFonts w:ascii="Times New Roman" w:hAnsi="Times New Roman"/>
          <w:sz w:val="26"/>
          <w:szCs w:val="26"/>
        </w:rPr>
        <w:t>.</w:t>
      </w:r>
      <w:r w:rsidR="008C7B73">
        <w:rPr>
          <w:rFonts w:ascii="Times New Roman" w:hAnsi="Times New Roman"/>
          <w:sz w:val="26"/>
          <w:szCs w:val="26"/>
        </w:rPr>
        <w:t>2</w:t>
      </w:r>
      <w:r w:rsidRPr="00BE50B8">
        <w:rPr>
          <w:rFonts w:ascii="Times New Roman" w:hAnsi="Times New Roman"/>
          <w:sz w:val="26"/>
          <w:szCs w:val="26"/>
        </w:rPr>
        <w:t>.</w:t>
      </w:r>
      <w:r w:rsidR="002A6F99" w:rsidRPr="00BE50B8">
        <w:rPr>
          <w:rFonts w:ascii="Times New Roman" w:hAnsi="Times New Roman"/>
          <w:sz w:val="26"/>
          <w:szCs w:val="26"/>
        </w:rPr>
        <w:t xml:space="preserve"> </w:t>
      </w:r>
      <w:r w:rsidR="004B7C70" w:rsidRPr="00BE50B8">
        <w:rPr>
          <w:rFonts w:ascii="Times New Roman" w:hAnsi="Times New Roman"/>
          <w:sz w:val="26"/>
          <w:szCs w:val="26"/>
        </w:rPr>
        <w:t>«Основание по закону (пункты ст. 9</w:t>
      </w:r>
      <w:r w:rsidR="00BF5C98" w:rsidRPr="00BE50B8">
        <w:rPr>
          <w:rFonts w:ascii="Times New Roman" w:hAnsi="Times New Roman"/>
          <w:sz w:val="26"/>
          <w:szCs w:val="26"/>
        </w:rPr>
        <w:t>3</w:t>
      </w:r>
      <w:r w:rsidR="004B7C70" w:rsidRPr="00BE50B8">
        <w:rPr>
          <w:rFonts w:ascii="Times New Roman" w:hAnsi="Times New Roman"/>
          <w:sz w:val="26"/>
          <w:szCs w:val="26"/>
        </w:rPr>
        <w:t xml:space="preserve"> 44-ФЗ) (столбец</w:t>
      </w:r>
      <w:r w:rsidR="00C0345E" w:rsidRPr="00BE50B8">
        <w:rPr>
          <w:rFonts w:ascii="Times New Roman" w:hAnsi="Times New Roman"/>
          <w:sz w:val="26"/>
          <w:szCs w:val="26"/>
        </w:rPr>
        <w:t xml:space="preserve"> </w:t>
      </w:r>
      <w:r w:rsidR="008C7B73">
        <w:rPr>
          <w:rFonts w:ascii="Times New Roman" w:hAnsi="Times New Roman"/>
          <w:sz w:val="26"/>
          <w:szCs w:val="26"/>
        </w:rPr>
        <w:t>2</w:t>
      </w:r>
      <w:r w:rsidR="004B7C70" w:rsidRPr="00BE50B8">
        <w:rPr>
          <w:rFonts w:ascii="Times New Roman" w:hAnsi="Times New Roman"/>
          <w:sz w:val="26"/>
          <w:szCs w:val="26"/>
        </w:rPr>
        <w:t xml:space="preserve">)» - </w:t>
      </w:r>
      <w:r w:rsidR="008C7B73">
        <w:rPr>
          <w:rFonts w:ascii="Times New Roman" w:hAnsi="Times New Roman"/>
          <w:sz w:val="26"/>
          <w:szCs w:val="26"/>
        </w:rPr>
        <w:t>заполнение столбца остается неизменным, вне зависимости от того осуществлялись закупки по таким пунктам или нет.</w:t>
      </w:r>
    </w:p>
    <w:p w:rsidR="008C7B73" w:rsidRDefault="006F1D2B" w:rsidP="00F02726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2.</w:t>
      </w:r>
      <w:r w:rsidR="008C7B73">
        <w:rPr>
          <w:rFonts w:ascii="Times New Roman" w:hAnsi="Times New Roman"/>
          <w:sz w:val="26"/>
          <w:szCs w:val="26"/>
        </w:rPr>
        <w:t>3</w:t>
      </w:r>
      <w:r w:rsidR="00255A25" w:rsidRPr="00BE50B8">
        <w:rPr>
          <w:rFonts w:ascii="Times New Roman" w:hAnsi="Times New Roman"/>
          <w:sz w:val="26"/>
          <w:szCs w:val="26"/>
        </w:rPr>
        <w:t>.</w:t>
      </w:r>
      <w:r w:rsidR="009E4D5A" w:rsidRPr="00BE50B8">
        <w:rPr>
          <w:rFonts w:ascii="Times New Roman" w:hAnsi="Times New Roman"/>
          <w:sz w:val="26"/>
          <w:szCs w:val="26"/>
        </w:rPr>
        <w:t xml:space="preserve"> </w:t>
      </w:r>
      <w:r w:rsidR="008C7B73">
        <w:rPr>
          <w:rFonts w:ascii="Times New Roman" w:hAnsi="Times New Roman"/>
          <w:sz w:val="26"/>
          <w:szCs w:val="26"/>
        </w:rPr>
        <w:t>Раздел «</w:t>
      </w:r>
      <w:r w:rsidR="00375D55">
        <w:rPr>
          <w:rFonts w:ascii="Times New Roman" w:hAnsi="Times New Roman"/>
          <w:sz w:val="26"/>
          <w:szCs w:val="26"/>
        </w:rPr>
        <w:t xml:space="preserve">Принятые обязательства по </w:t>
      </w:r>
      <w:r w:rsidR="008C7B73">
        <w:rPr>
          <w:rFonts w:ascii="Times New Roman" w:hAnsi="Times New Roman"/>
          <w:sz w:val="26"/>
          <w:szCs w:val="26"/>
        </w:rPr>
        <w:t>контракт</w:t>
      </w:r>
      <w:r w:rsidR="00375D55">
        <w:rPr>
          <w:rFonts w:ascii="Times New Roman" w:hAnsi="Times New Roman"/>
          <w:sz w:val="26"/>
          <w:szCs w:val="26"/>
        </w:rPr>
        <w:t>ам</w:t>
      </w:r>
      <w:r w:rsidR="008C7B73">
        <w:rPr>
          <w:rFonts w:ascii="Times New Roman" w:hAnsi="Times New Roman"/>
          <w:sz w:val="26"/>
          <w:szCs w:val="26"/>
        </w:rPr>
        <w:t>, договор</w:t>
      </w:r>
      <w:r w:rsidR="00375D55">
        <w:rPr>
          <w:rFonts w:ascii="Times New Roman" w:hAnsi="Times New Roman"/>
          <w:sz w:val="26"/>
          <w:szCs w:val="26"/>
        </w:rPr>
        <w:t>ам</w:t>
      </w:r>
      <w:r w:rsidR="003355D2">
        <w:rPr>
          <w:rFonts w:ascii="Times New Roman" w:hAnsi="Times New Roman"/>
          <w:sz w:val="26"/>
          <w:szCs w:val="26"/>
        </w:rPr>
        <w:t>, счета</w:t>
      </w:r>
      <w:r w:rsidR="00375D55">
        <w:rPr>
          <w:rFonts w:ascii="Times New Roman" w:hAnsi="Times New Roman"/>
          <w:sz w:val="26"/>
          <w:szCs w:val="26"/>
        </w:rPr>
        <w:t>м</w:t>
      </w:r>
      <w:r w:rsidR="008C7B73">
        <w:rPr>
          <w:rFonts w:ascii="Times New Roman" w:hAnsi="Times New Roman"/>
          <w:sz w:val="26"/>
          <w:szCs w:val="26"/>
        </w:rPr>
        <w:t>» - в данном разделе указывается информация о заключенны</w:t>
      </w:r>
      <w:r w:rsidR="003355D2">
        <w:rPr>
          <w:rFonts w:ascii="Times New Roman" w:hAnsi="Times New Roman"/>
          <w:sz w:val="26"/>
          <w:szCs w:val="26"/>
        </w:rPr>
        <w:t>х</w:t>
      </w:r>
      <w:r w:rsidR="008C7B73">
        <w:rPr>
          <w:rFonts w:ascii="Times New Roman" w:hAnsi="Times New Roman"/>
          <w:sz w:val="26"/>
          <w:szCs w:val="26"/>
        </w:rPr>
        <w:t xml:space="preserve"> контрактах, договорах за отчетный период, одной итоговой строкой по каждому пункту ч. 1 ст. 93 Закона 44-ФЗ</w:t>
      </w:r>
    </w:p>
    <w:p w:rsidR="004F7C47" w:rsidRDefault="008C7B73" w:rsidP="00F02726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2.3.1. </w:t>
      </w:r>
      <w:r w:rsidR="009E4D5A" w:rsidRPr="00BE50B8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Всего» (столб</w:t>
      </w:r>
      <w:r w:rsidR="009E4D5A" w:rsidRPr="00BE50B8">
        <w:rPr>
          <w:rFonts w:ascii="Times New Roman" w:hAnsi="Times New Roman"/>
          <w:sz w:val="26"/>
          <w:szCs w:val="26"/>
        </w:rPr>
        <w:t>ц</w:t>
      </w:r>
      <w:r>
        <w:rPr>
          <w:rFonts w:ascii="Times New Roman" w:hAnsi="Times New Roman"/>
          <w:sz w:val="26"/>
          <w:szCs w:val="26"/>
        </w:rPr>
        <w:t>ы 3, 4</w:t>
      </w:r>
      <w:r w:rsidR="009E4D5A" w:rsidRPr="00BE50B8">
        <w:rPr>
          <w:rFonts w:ascii="Times New Roman" w:hAnsi="Times New Roman"/>
          <w:sz w:val="26"/>
          <w:szCs w:val="26"/>
        </w:rPr>
        <w:t>) – указывается общее количество</w:t>
      </w:r>
      <w:r w:rsidR="003D7792">
        <w:rPr>
          <w:rFonts w:ascii="Times New Roman" w:hAnsi="Times New Roman"/>
          <w:sz w:val="26"/>
          <w:szCs w:val="26"/>
        </w:rPr>
        <w:t xml:space="preserve"> и общая сумма, в тыс. руб.</w:t>
      </w:r>
      <w:r w:rsidR="009E4D5A" w:rsidRPr="00BE50B8">
        <w:rPr>
          <w:rFonts w:ascii="Times New Roman" w:hAnsi="Times New Roman"/>
          <w:sz w:val="26"/>
          <w:szCs w:val="26"/>
        </w:rPr>
        <w:t xml:space="preserve"> </w:t>
      </w:r>
      <w:r w:rsidR="003D7792">
        <w:rPr>
          <w:rFonts w:ascii="Times New Roman" w:hAnsi="Times New Roman"/>
          <w:sz w:val="26"/>
          <w:szCs w:val="26"/>
        </w:rPr>
        <w:t>заключенных контрактов, договоров за отчетный период</w:t>
      </w:r>
      <w:r w:rsidR="009E4D5A" w:rsidRPr="00BE50B8">
        <w:rPr>
          <w:rFonts w:ascii="Times New Roman" w:hAnsi="Times New Roman"/>
          <w:sz w:val="26"/>
          <w:szCs w:val="26"/>
        </w:rPr>
        <w:t>.</w:t>
      </w:r>
    </w:p>
    <w:p w:rsidR="004D2ACD" w:rsidRDefault="009E4D5A" w:rsidP="00F02726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50B8">
        <w:rPr>
          <w:rFonts w:ascii="Times New Roman" w:hAnsi="Times New Roman"/>
          <w:sz w:val="26"/>
          <w:szCs w:val="26"/>
        </w:rPr>
        <w:t>2.</w:t>
      </w:r>
      <w:r w:rsidR="003D7792">
        <w:rPr>
          <w:rFonts w:ascii="Times New Roman" w:hAnsi="Times New Roman"/>
          <w:sz w:val="26"/>
          <w:szCs w:val="26"/>
        </w:rPr>
        <w:t>3.2. «В том числе за счет бюджетных средств» (столб</w:t>
      </w:r>
      <w:r w:rsidRPr="00BE50B8">
        <w:rPr>
          <w:rFonts w:ascii="Times New Roman" w:hAnsi="Times New Roman"/>
          <w:sz w:val="26"/>
          <w:szCs w:val="26"/>
        </w:rPr>
        <w:t>ц</w:t>
      </w:r>
      <w:r w:rsidR="003D7792">
        <w:rPr>
          <w:rFonts w:ascii="Times New Roman" w:hAnsi="Times New Roman"/>
          <w:sz w:val="26"/>
          <w:szCs w:val="26"/>
        </w:rPr>
        <w:t>ы</w:t>
      </w:r>
      <w:r w:rsidRPr="00BE50B8">
        <w:rPr>
          <w:rFonts w:ascii="Times New Roman" w:hAnsi="Times New Roman"/>
          <w:sz w:val="26"/>
          <w:szCs w:val="26"/>
        </w:rPr>
        <w:t xml:space="preserve"> </w:t>
      </w:r>
      <w:r w:rsidR="003D7792">
        <w:rPr>
          <w:rFonts w:ascii="Times New Roman" w:hAnsi="Times New Roman"/>
          <w:sz w:val="26"/>
          <w:szCs w:val="26"/>
        </w:rPr>
        <w:t>5,6</w:t>
      </w:r>
      <w:r w:rsidRPr="00BE50B8">
        <w:rPr>
          <w:rFonts w:ascii="Times New Roman" w:hAnsi="Times New Roman"/>
          <w:sz w:val="26"/>
          <w:szCs w:val="26"/>
        </w:rPr>
        <w:t xml:space="preserve">) – </w:t>
      </w:r>
      <w:r w:rsidR="003D7792" w:rsidRPr="00BE50B8">
        <w:rPr>
          <w:rFonts w:ascii="Times New Roman" w:hAnsi="Times New Roman"/>
          <w:sz w:val="26"/>
          <w:szCs w:val="26"/>
        </w:rPr>
        <w:t>указывается общее количество</w:t>
      </w:r>
      <w:r w:rsidR="003D7792">
        <w:rPr>
          <w:rFonts w:ascii="Times New Roman" w:hAnsi="Times New Roman"/>
          <w:sz w:val="26"/>
          <w:szCs w:val="26"/>
        </w:rPr>
        <w:t xml:space="preserve"> и общая сумма, в тыс. руб.</w:t>
      </w:r>
      <w:r w:rsidR="003D7792" w:rsidRPr="00BE50B8">
        <w:rPr>
          <w:rFonts w:ascii="Times New Roman" w:hAnsi="Times New Roman"/>
          <w:sz w:val="26"/>
          <w:szCs w:val="26"/>
        </w:rPr>
        <w:t xml:space="preserve"> </w:t>
      </w:r>
      <w:r w:rsidR="003D7792">
        <w:rPr>
          <w:rFonts w:ascii="Times New Roman" w:hAnsi="Times New Roman"/>
          <w:sz w:val="26"/>
          <w:szCs w:val="26"/>
        </w:rPr>
        <w:t>заключенных контрактов, договоров за отчетный период за счет бюджетных средств.</w:t>
      </w:r>
    </w:p>
    <w:p w:rsidR="003D7792" w:rsidRDefault="003D7792" w:rsidP="003D7792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2.3.3. «В том числе за счет внебюджетных средств» (столбцы 7,8) - </w:t>
      </w:r>
      <w:r w:rsidRPr="00BE50B8">
        <w:rPr>
          <w:rFonts w:ascii="Times New Roman" w:hAnsi="Times New Roman"/>
          <w:sz w:val="26"/>
          <w:szCs w:val="26"/>
        </w:rPr>
        <w:t>указывается общее количество</w:t>
      </w:r>
      <w:r>
        <w:rPr>
          <w:rFonts w:ascii="Times New Roman" w:hAnsi="Times New Roman"/>
          <w:sz w:val="26"/>
          <w:szCs w:val="26"/>
        </w:rPr>
        <w:t xml:space="preserve"> и общая сумма, в тыс. руб.</w:t>
      </w:r>
      <w:r w:rsidRPr="00BE50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заключенных контрактов, договоров за отчетный период за счет внебюджетных средств.</w:t>
      </w:r>
    </w:p>
    <w:p w:rsidR="003D7792" w:rsidRPr="004F7C47" w:rsidRDefault="003D7792" w:rsidP="00F02726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3D7792" w:rsidRPr="004F7C47" w:rsidSect="00AB08F1">
      <w:footerReference w:type="default" r:id="rId9"/>
      <w:pgSz w:w="11906" w:h="16838"/>
      <w:pgMar w:top="851" w:right="567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58C" w:rsidRDefault="002F558C" w:rsidP="00E50469">
      <w:pPr>
        <w:spacing w:after="0" w:line="240" w:lineRule="auto"/>
      </w:pPr>
      <w:r>
        <w:separator/>
      </w:r>
    </w:p>
  </w:endnote>
  <w:endnote w:type="continuationSeparator" w:id="0">
    <w:p w:rsidR="002F558C" w:rsidRDefault="002F558C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9E7" w:rsidRPr="00002815" w:rsidRDefault="00D438CC">
    <w:pPr>
      <w:pStyle w:val="ab"/>
      <w:jc w:val="right"/>
      <w:rPr>
        <w:rFonts w:ascii="Times New Roman" w:hAnsi="Times New Roman"/>
        <w:sz w:val="24"/>
        <w:szCs w:val="24"/>
      </w:rPr>
    </w:pPr>
    <w:r w:rsidRPr="00002815">
      <w:rPr>
        <w:rFonts w:ascii="Times New Roman" w:hAnsi="Times New Roman"/>
        <w:sz w:val="24"/>
        <w:szCs w:val="24"/>
      </w:rPr>
      <w:fldChar w:fldCharType="begin"/>
    </w:r>
    <w:r w:rsidR="003269E7" w:rsidRPr="00002815">
      <w:rPr>
        <w:rFonts w:ascii="Times New Roman" w:hAnsi="Times New Roman"/>
        <w:sz w:val="24"/>
        <w:szCs w:val="24"/>
      </w:rPr>
      <w:instrText xml:space="preserve"> PAGE   \* MERGEFORMAT </w:instrText>
    </w:r>
    <w:r w:rsidRPr="00002815">
      <w:rPr>
        <w:rFonts w:ascii="Times New Roman" w:hAnsi="Times New Roman"/>
        <w:sz w:val="24"/>
        <w:szCs w:val="24"/>
      </w:rPr>
      <w:fldChar w:fldCharType="separate"/>
    </w:r>
    <w:r w:rsidR="00980571">
      <w:rPr>
        <w:rFonts w:ascii="Times New Roman" w:hAnsi="Times New Roman"/>
        <w:noProof/>
        <w:sz w:val="24"/>
        <w:szCs w:val="24"/>
      </w:rPr>
      <w:t>1</w:t>
    </w:r>
    <w:r w:rsidRPr="00002815">
      <w:rPr>
        <w:rFonts w:ascii="Times New Roman" w:hAnsi="Times New Roman"/>
        <w:sz w:val="24"/>
        <w:szCs w:val="24"/>
      </w:rPr>
      <w:fldChar w:fldCharType="end"/>
    </w:r>
  </w:p>
  <w:p w:rsidR="003269E7" w:rsidRDefault="003269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58C" w:rsidRDefault="002F558C" w:rsidP="00E50469">
      <w:pPr>
        <w:spacing w:after="0" w:line="240" w:lineRule="auto"/>
      </w:pPr>
      <w:r>
        <w:separator/>
      </w:r>
    </w:p>
  </w:footnote>
  <w:footnote w:type="continuationSeparator" w:id="0">
    <w:p w:rsidR="002F558C" w:rsidRDefault="002F558C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2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5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2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>
    <w:nsid w:val="6D022DCA"/>
    <w:multiLevelType w:val="hybridMultilevel"/>
    <w:tmpl w:val="8278A5EA"/>
    <w:lvl w:ilvl="0" w:tplc="BDF27A5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731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6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29"/>
  </w:num>
  <w:num w:numId="2">
    <w:abstractNumId w:val="26"/>
  </w:num>
  <w:num w:numId="3">
    <w:abstractNumId w:val="17"/>
  </w:num>
  <w:num w:numId="4">
    <w:abstractNumId w:val="19"/>
  </w:num>
  <w:num w:numId="5">
    <w:abstractNumId w:val="4"/>
  </w:num>
  <w:num w:numId="6">
    <w:abstractNumId w:val="9"/>
  </w:num>
  <w:num w:numId="7">
    <w:abstractNumId w:val="24"/>
  </w:num>
  <w:num w:numId="8">
    <w:abstractNumId w:val="15"/>
  </w:num>
  <w:num w:numId="9">
    <w:abstractNumId w:val="18"/>
  </w:num>
  <w:num w:numId="10">
    <w:abstractNumId w:val="10"/>
  </w:num>
  <w:num w:numId="11">
    <w:abstractNumId w:val="20"/>
  </w:num>
  <w:num w:numId="12">
    <w:abstractNumId w:val="16"/>
  </w:num>
  <w:num w:numId="13">
    <w:abstractNumId w:val="27"/>
  </w:num>
  <w:num w:numId="14">
    <w:abstractNumId w:val="5"/>
  </w:num>
  <w:num w:numId="15">
    <w:abstractNumId w:val="7"/>
  </w:num>
  <w:num w:numId="16">
    <w:abstractNumId w:val="6"/>
  </w:num>
  <w:num w:numId="17">
    <w:abstractNumId w:val="8"/>
  </w:num>
  <w:num w:numId="18">
    <w:abstractNumId w:val="1"/>
  </w:num>
  <w:num w:numId="19">
    <w:abstractNumId w:val="0"/>
  </w:num>
  <w:num w:numId="20">
    <w:abstractNumId w:val="28"/>
  </w:num>
  <w:num w:numId="21">
    <w:abstractNumId w:val="14"/>
  </w:num>
  <w:num w:numId="22">
    <w:abstractNumId w:val="21"/>
  </w:num>
  <w:num w:numId="23">
    <w:abstractNumId w:val="23"/>
  </w:num>
  <w:num w:numId="24">
    <w:abstractNumId w:val="2"/>
  </w:num>
  <w:num w:numId="25">
    <w:abstractNumId w:val="13"/>
  </w:num>
  <w:num w:numId="26">
    <w:abstractNumId w:val="22"/>
  </w:num>
  <w:num w:numId="27">
    <w:abstractNumId w:val="11"/>
  </w:num>
  <w:num w:numId="28">
    <w:abstractNumId w:val="25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815"/>
    <w:rsid w:val="00002BCE"/>
    <w:rsid w:val="00020918"/>
    <w:rsid w:val="0002198D"/>
    <w:rsid w:val="00025BFD"/>
    <w:rsid w:val="0002651A"/>
    <w:rsid w:val="00045A19"/>
    <w:rsid w:val="00051FA2"/>
    <w:rsid w:val="00056AE0"/>
    <w:rsid w:val="000601DB"/>
    <w:rsid w:val="00060D1E"/>
    <w:rsid w:val="00075683"/>
    <w:rsid w:val="00084B56"/>
    <w:rsid w:val="00085B9F"/>
    <w:rsid w:val="000932C9"/>
    <w:rsid w:val="0009341E"/>
    <w:rsid w:val="000A2981"/>
    <w:rsid w:val="000A6336"/>
    <w:rsid w:val="000B30CA"/>
    <w:rsid w:val="000B44E0"/>
    <w:rsid w:val="000B6907"/>
    <w:rsid w:val="000C6A23"/>
    <w:rsid w:val="000D1740"/>
    <w:rsid w:val="000E21C4"/>
    <w:rsid w:val="000E7431"/>
    <w:rsid w:val="000F49AC"/>
    <w:rsid w:val="000F6900"/>
    <w:rsid w:val="000F7BE0"/>
    <w:rsid w:val="00105081"/>
    <w:rsid w:val="00106567"/>
    <w:rsid w:val="00113E5E"/>
    <w:rsid w:val="0011637C"/>
    <w:rsid w:val="001171BE"/>
    <w:rsid w:val="00120FF8"/>
    <w:rsid w:val="0012504B"/>
    <w:rsid w:val="00130BF6"/>
    <w:rsid w:val="0015064F"/>
    <w:rsid w:val="00157212"/>
    <w:rsid w:val="00161C96"/>
    <w:rsid w:val="0016547A"/>
    <w:rsid w:val="00170899"/>
    <w:rsid w:val="00174B73"/>
    <w:rsid w:val="0018477B"/>
    <w:rsid w:val="00194831"/>
    <w:rsid w:val="001A7D9D"/>
    <w:rsid w:val="001C712F"/>
    <w:rsid w:val="001C7DE0"/>
    <w:rsid w:val="001D24F1"/>
    <w:rsid w:val="001D39A3"/>
    <w:rsid w:val="001D3B1A"/>
    <w:rsid w:val="001D537E"/>
    <w:rsid w:val="001E20F9"/>
    <w:rsid w:val="001F2E41"/>
    <w:rsid w:val="001F4D1E"/>
    <w:rsid w:val="00211DF1"/>
    <w:rsid w:val="00213D98"/>
    <w:rsid w:val="00214DA3"/>
    <w:rsid w:val="00240C88"/>
    <w:rsid w:val="00247E89"/>
    <w:rsid w:val="002555E0"/>
    <w:rsid w:val="00255A25"/>
    <w:rsid w:val="00272103"/>
    <w:rsid w:val="002A2CFE"/>
    <w:rsid w:val="002A6F99"/>
    <w:rsid w:val="002A7EB0"/>
    <w:rsid w:val="002D07F1"/>
    <w:rsid w:val="002E34B3"/>
    <w:rsid w:val="002F558C"/>
    <w:rsid w:val="002F7C10"/>
    <w:rsid w:val="00303CFE"/>
    <w:rsid w:val="0031303A"/>
    <w:rsid w:val="00323F55"/>
    <w:rsid w:val="003269E7"/>
    <w:rsid w:val="003355D2"/>
    <w:rsid w:val="00335BD0"/>
    <w:rsid w:val="003376D8"/>
    <w:rsid w:val="00340F87"/>
    <w:rsid w:val="0034423D"/>
    <w:rsid w:val="00375D55"/>
    <w:rsid w:val="00376B6D"/>
    <w:rsid w:val="00391DAC"/>
    <w:rsid w:val="003923B8"/>
    <w:rsid w:val="00396406"/>
    <w:rsid w:val="003C102C"/>
    <w:rsid w:val="003C377E"/>
    <w:rsid w:val="003D7792"/>
    <w:rsid w:val="003E6B11"/>
    <w:rsid w:val="003E75A7"/>
    <w:rsid w:val="003F1227"/>
    <w:rsid w:val="0041029D"/>
    <w:rsid w:val="004223B4"/>
    <w:rsid w:val="00422720"/>
    <w:rsid w:val="00422E29"/>
    <w:rsid w:val="004232FA"/>
    <w:rsid w:val="00434629"/>
    <w:rsid w:val="00445E7D"/>
    <w:rsid w:val="00461A30"/>
    <w:rsid w:val="00471913"/>
    <w:rsid w:val="00475495"/>
    <w:rsid w:val="00477893"/>
    <w:rsid w:val="004812D8"/>
    <w:rsid w:val="00487D4A"/>
    <w:rsid w:val="00492968"/>
    <w:rsid w:val="004A1405"/>
    <w:rsid w:val="004A4C52"/>
    <w:rsid w:val="004B6312"/>
    <w:rsid w:val="004B7C70"/>
    <w:rsid w:val="004C1EB5"/>
    <w:rsid w:val="004D2ACD"/>
    <w:rsid w:val="004E3081"/>
    <w:rsid w:val="004E3F8C"/>
    <w:rsid w:val="004F7C47"/>
    <w:rsid w:val="005008B1"/>
    <w:rsid w:val="0050115C"/>
    <w:rsid w:val="005066E1"/>
    <w:rsid w:val="00566B45"/>
    <w:rsid w:val="00581066"/>
    <w:rsid w:val="005867C5"/>
    <w:rsid w:val="005A332F"/>
    <w:rsid w:val="005B45D6"/>
    <w:rsid w:val="005C1923"/>
    <w:rsid w:val="005C4F86"/>
    <w:rsid w:val="005C56E7"/>
    <w:rsid w:val="005D0A02"/>
    <w:rsid w:val="005D3B0D"/>
    <w:rsid w:val="005D43FF"/>
    <w:rsid w:val="005D5007"/>
    <w:rsid w:val="005D605F"/>
    <w:rsid w:val="005E1454"/>
    <w:rsid w:val="005E71F2"/>
    <w:rsid w:val="005F2F24"/>
    <w:rsid w:val="005F7550"/>
    <w:rsid w:val="00605973"/>
    <w:rsid w:val="00605996"/>
    <w:rsid w:val="0061545F"/>
    <w:rsid w:val="0061580D"/>
    <w:rsid w:val="00616CD5"/>
    <w:rsid w:val="00625C7E"/>
    <w:rsid w:val="00626852"/>
    <w:rsid w:val="00630C30"/>
    <w:rsid w:val="00633967"/>
    <w:rsid w:val="00636D7E"/>
    <w:rsid w:val="006425E8"/>
    <w:rsid w:val="006474FA"/>
    <w:rsid w:val="0066602A"/>
    <w:rsid w:val="006752C3"/>
    <w:rsid w:val="006769E6"/>
    <w:rsid w:val="006904C8"/>
    <w:rsid w:val="006932BD"/>
    <w:rsid w:val="00694D52"/>
    <w:rsid w:val="006A24CC"/>
    <w:rsid w:val="006B2512"/>
    <w:rsid w:val="006C6F57"/>
    <w:rsid w:val="006D2501"/>
    <w:rsid w:val="006E4BAB"/>
    <w:rsid w:val="006F1D2B"/>
    <w:rsid w:val="00702832"/>
    <w:rsid w:val="00721E78"/>
    <w:rsid w:val="007624D8"/>
    <w:rsid w:val="00767F21"/>
    <w:rsid w:val="00771E88"/>
    <w:rsid w:val="007820E3"/>
    <w:rsid w:val="007B23DA"/>
    <w:rsid w:val="007B29F4"/>
    <w:rsid w:val="007C15A5"/>
    <w:rsid w:val="007D5B9D"/>
    <w:rsid w:val="007F3A47"/>
    <w:rsid w:val="007F65D9"/>
    <w:rsid w:val="007F7CF7"/>
    <w:rsid w:val="00821DEA"/>
    <w:rsid w:val="008250F8"/>
    <w:rsid w:val="00837864"/>
    <w:rsid w:val="00840A5C"/>
    <w:rsid w:val="00843D9B"/>
    <w:rsid w:val="00845FB4"/>
    <w:rsid w:val="00846180"/>
    <w:rsid w:val="0085126E"/>
    <w:rsid w:val="00852037"/>
    <w:rsid w:val="0085551F"/>
    <w:rsid w:val="00860692"/>
    <w:rsid w:val="00864FCE"/>
    <w:rsid w:val="00866D55"/>
    <w:rsid w:val="00882A6F"/>
    <w:rsid w:val="00895085"/>
    <w:rsid w:val="008B73D1"/>
    <w:rsid w:val="008C0017"/>
    <w:rsid w:val="008C1863"/>
    <w:rsid w:val="008C2603"/>
    <w:rsid w:val="008C7B73"/>
    <w:rsid w:val="008D3E1D"/>
    <w:rsid w:val="008E767A"/>
    <w:rsid w:val="008F4B9C"/>
    <w:rsid w:val="00900D6A"/>
    <w:rsid w:val="009056ED"/>
    <w:rsid w:val="00921253"/>
    <w:rsid w:val="0092248D"/>
    <w:rsid w:val="00923498"/>
    <w:rsid w:val="009235E8"/>
    <w:rsid w:val="009248AB"/>
    <w:rsid w:val="00952801"/>
    <w:rsid w:val="00980571"/>
    <w:rsid w:val="0098289D"/>
    <w:rsid w:val="00983058"/>
    <w:rsid w:val="00986FCF"/>
    <w:rsid w:val="009A0152"/>
    <w:rsid w:val="009C4E13"/>
    <w:rsid w:val="009C5FB6"/>
    <w:rsid w:val="009E4D5A"/>
    <w:rsid w:val="009F3F30"/>
    <w:rsid w:val="009F4BBD"/>
    <w:rsid w:val="009F6D2A"/>
    <w:rsid w:val="00A102A7"/>
    <w:rsid w:val="00A247F8"/>
    <w:rsid w:val="00A51DD6"/>
    <w:rsid w:val="00A5487D"/>
    <w:rsid w:val="00A6252C"/>
    <w:rsid w:val="00A63D77"/>
    <w:rsid w:val="00A667F4"/>
    <w:rsid w:val="00A73032"/>
    <w:rsid w:val="00A8362F"/>
    <w:rsid w:val="00A85B47"/>
    <w:rsid w:val="00A945F3"/>
    <w:rsid w:val="00A961A7"/>
    <w:rsid w:val="00AA2F20"/>
    <w:rsid w:val="00AA6C05"/>
    <w:rsid w:val="00AB08F1"/>
    <w:rsid w:val="00AB490F"/>
    <w:rsid w:val="00AC4C1E"/>
    <w:rsid w:val="00AD07B4"/>
    <w:rsid w:val="00AD2F07"/>
    <w:rsid w:val="00AE4719"/>
    <w:rsid w:val="00AE54A2"/>
    <w:rsid w:val="00AE7E66"/>
    <w:rsid w:val="00B00620"/>
    <w:rsid w:val="00B04729"/>
    <w:rsid w:val="00B217EE"/>
    <w:rsid w:val="00B2438C"/>
    <w:rsid w:val="00B271EF"/>
    <w:rsid w:val="00B30531"/>
    <w:rsid w:val="00B34010"/>
    <w:rsid w:val="00B40332"/>
    <w:rsid w:val="00B40C00"/>
    <w:rsid w:val="00B42F4A"/>
    <w:rsid w:val="00B43233"/>
    <w:rsid w:val="00B43FB2"/>
    <w:rsid w:val="00B56855"/>
    <w:rsid w:val="00B5689A"/>
    <w:rsid w:val="00B71458"/>
    <w:rsid w:val="00B81939"/>
    <w:rsid w:val="00B87AC3"/>
    <w:rsid w:val="00B91621"/>
    <w:rsid w:val="00BC0110"/>
    <w:rsid w:val="00BC53BB"/>
    <w:rsid w:val="00BD09A7"/>
    <w:rsid w:val="00BD197F"/>
    <w:rsid w:val="00BE13EA"/>
    <w:rsid w:val="00BE50B8"/>
    <w:rsid w:val="00BF20F8"/>
    <w:rsid w:val="00BF2349"/>
    <w:rsid w:val="00BF5C98"/>
    <w:rsid w:val="00C0345E"/>
    <w:rsid w:val="00C14C93"/>
    <w:rsid w:val="00C20125"/>
    <w:rsid w:val="00C21F54"/>
    <w:rsid w:val="00C226A7"/>
    <w:rsid w:val="00C35EA3"/>
    <w:rsid w:val="00C43CA5"/>
    <w:rsid w:val="00C60CA8"/>
    <w:rsid w:val="00C85688"/>
    <w:rsid w:val="00C8577B"/>
    <w:rsid w:val="00C907F1"/>
    <w:rsid w:val="00C90DBF"/>
    <w:rsid w:val="00C928EF"/>
    <w:rsid w:val="00CA5C96"/>
    <w:rsid w:val="00CA73EB"/>
    <w:rsid w:val="00CB3B86"/>
    <w:rsid w:val="00CE4A14"/>
    <w:rsid w:val="00CF6458"/>
    <w:rsid w:val="00CF7D68"/>
    <w:rsid w:val="00D0267E"/>
    <w:rsid w:val="00D11252"/>
    <w:rsid w:val="00D15F4C"/>
    <w:rsid w:val="00D20B2F"/>
    <w:rsid w:val="00D41FCC"/>
    <w:rsid w:val="00D438CC"/>
    <w:rsid w:val="00D5613A"/>
    <w:rsid w:val="00D6314B"/>
    <w:rsid w:val="00D716F3"/>
    <w:rsid w:val="00D77AA9"/>
    <w:rsid w:val="00D871A0"/>
    <w:rsid w:val="00D904D0"/>
    <w:rsid w:val="00D91BDB"/>
    <w:rsid w:val="00D91E7D"/>
    <w:rsid w:val="00DA1386"/>
    <w:rsid w:val="00DB756C"/>
    <w:rsid w:val="00DC0EC6"/>
    <w:rsid w:val="00DC2799"/>
    <w:rsid w:val="00DC5EE0"/>
    <w:rsid w:val="00DD19A9"/>
    <w:rsid w:val="00DD4730"/>
    <w:rsid w:val="00DE38DE"/>
    <w:rsid w:val="00DF176B"/>
    <w:rsid w:val="00E0209D"/>
    <w:rsid w:val="00E03B0D"/>
    <w:rsid w:val="00E10573"/>
    <w:rsid w:val="00E16C04"/>
    <w:rsid w:val="00E428C9"/>
    <w:rsid w:val="00E44E57"/>
    <w:rsid w:val="00E50469"/>
    <w:rsid w:val="00E53C0A"/>
    <w:rsid w:val="00E541AC"/>
    <w:rsid w:val="00E550E8"/>
    <w:rsid w:val="00E5689A"/>
    <w:rsid w:val="00E656AD"/>
    <w:rsid w:val="00E70645"/>
    <w:rsid w:val="00E97660"/>
    <w:rsid w:val="00EA1509"/>
    <w:rsid w:val="00EA31B8"/>
    <w:rsid w:val="00EA3EA8"/>
    <w:rsid w:val="00EB613F"/>
    <w:rsid w:val="00EC037F"/>
    <w:rsid w:val="00EC05F5"/>
    <w:rsid w:val="00EC28B9"/>
    <w:rsid w:val="00ED0A9E"/>
    <w:rsid w:val="00EE05AF"/>
    <w:rsid w:val="00EF0A1F"/>
    <w:rsid w:val="00F02726"/>
    <w:rsid w:val="00F03549"/>
    <w:rsid w:val="00F12684"/>
    <w:rsid w:val="00F31006"/>
    <w:rsid w:val="00F5120A"/>
    <w:rsid w:val="00F6223A"/>
    <w:rsid w:val="00F64F0B"/>
    <w:rsid w:val="00F73AB3"/>
    <w:rsid w:val="00F77487"/>
    <w:rsid w:val="00FB025D"/>
    <w:rsid w:val="00FB4679"/>
    <w:rsid w:val="00FD3D64"/>
    <w:rsid w:val="00FE409A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semiHidden/>
    <w:unhideWhenUsed/>
    <w:rsid w:val="000028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02815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0028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281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F4C5A-DF16-430A-ABDA-CC26F913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Решетникова Дина Львовна</cp:lastModifiedBy>
  <cp:revision>76</cp:revision>
  <cp:lastPrinted>2015-09-22T09:00:00Z</cp:lastPrinted>
  <dcterms:created xsi:type="dcterms:W3CDTF">2014-03-13T03:50:00Z</dcterms:created>
  <dcterms:modified xsi:type="dcterms:W3CDTF">2017-03-01T06:35:00Z</dcterms:modified>
</cp:coreProperties>
</file>